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08" w:rsidRPr="00C40711" w:rsidRDefault="00174B70">
      <w:pPr>
        <w:pStyle w:val="1"/>
        <w:spacing w:line="424" w:lineRule="auto"/>
        <w:ind w:right="1442"/>
        <w:rPr>
          <w:b w:val="0"/>
        </w:rPr>
      </w:pPr>
      <w:r w:rsidRPr="00C40711">
        <w:rPr>
          <w:b w:val="0"/>
        </w:rPr>
        <w:t>М</w:t>
      </w:r>
      <w:r w:rsidR="00FA7888" w:rsidRPr="00C40711">
        <w:rPr>
          <w:b w:val="0"/>
        </w:rPr>
        <w:t>униципальное</w:t>
      </w:r>
      <w:r w:rsidR="00FA7888" w:rsidRPr="00C40711">
        <w:rPr>
          <w:b w:val="0"/>
          <w:spacing w:val="-7"/>
        </w:rPr>
        <w:t xml:space="preserve"> </w:t>
      </w:r>
      <w:r w:rsidR="00FA7888" w:rsidRPr="00C40711">
        <w:rPr>
          <w:b w:val="0"/>
        </w:rPr>
        <w:t>казённое</w:t>
      </w:r>
      <w:r w:rsidR="00FA7888" w:rsidRPr="00C40711">
        <w:rPr>
          <w:b w:val="0"/>
          <w:spacing w:val="-7"/>
        </w:rPr>
        <w:t xml:space="preserve"> </w:t>
      </w:r>
      <w:r w:rsidR="00FA7888" w:rsidRPr="00C40711">
        <w:rPr>
          <w:b w:val="0"/>
        </w:rPr>
        <w:t>дошкольное</w:t>
      </w:r>
      <w:r w:rsidR="00FA7888" w:rsidRPr="00C40711">
        <w:rPr>
          <w:b w:val="0"/>
          <w:spacing w:val="-6"/>
        </w:rPr>
        <w:t xml:space="preserve"> </w:t>
      </w:r>
      <w:r w:rsidR="00FA7888" w:rsidRPr="00C40711">
        <w:rPr>
          <w:b w:val="0"/>
        </w:rPr>
        <w:t>образовательное</w:t>
      </w:r>
      <w:r w:rsidR="00FA7888" w:rsidRPr="00C40711">
        <w:rPr>
          <w:b w:val="0"/>
          <w:spacing w:val="-67"/>
        </w:rPr>
        <w:t xml:space="preserve"> </w:t>
      </w:r>
      <w:r w:rsidR="00FA7888" w:rsidRPr="00C40711">
        <w:rPr>
          <w:b w:val="0"/>
        </w:rPr>
        <w:t>учреждение</w:t>
      </w:r>
      <w:r w:rsidR="00FA7888" w:rsidRPr="00C40711">
        <w:rPr>
          <w:b w:val="0"/>
          <w:spacing w:val="2"/>
        </w:rPr>
        <w:t xml:space="preserve"> </w:t>
      </w:r>
      <w:r w:rsidR="00FA7888" w:rsidRPr="00C40711">
        <w:rPr>
          <w:b w:val="0"/>
        </w:rPr>
        <w:t>–</w:t>
      </w:r>
      <w:r w:rsidR="00FA7888" w:rsidRPr="00C40711">
        <w:rPr>
          <w:b w:val="0"/>
          <w:spacing w:val="1"/>
        </w:rPr>
        <w:t xml:space="preserve"> </w:t>
      </w:r>
      <w:r w:rsidR="00FA7888" w:rsidRPr="00C40711">
        <w:rPr>
          <w:b w:val="0"/>
        </w:rPr>
        <w:t>детский сад</w:t>
      </w:r>
      <w:r w:rsidR="00FA7888" w:rsidRPr="00C40711">
        <w:rPr>
          <w:b w:val="0"/>
          <w:spacing w:val="-2"/>
        </w:rPr>
        <w:t xml:space="preserve"> </w:t>
      </w:r>
      <w:r w:rsidR="00FA7888" w:rsidRPr="00C40711">
        <w:rPr>
          <w:b w:val="0"/>
        </w:rPr>
        <w:t>№</w:t>
      </w:r>
      <w:r w:rsidRPr="00C40711">
        <w:rPr>
          <w:b w:val="0"/>
        </w:rPr>
        <w:t>8</w:t>
      </w:r>
      <w:r w:rsidR="00FA7888" w:rsidRPr="00C40711">
        <w:rPr>
          <w:b w:val="0"/>
        </w:rPr>
        <w:t xml:space="preserve"> </w:t>
      </w:r>
      <w:proofErr w:type="spellStart"/>
      <w:r w:rsidRPr="00C40711">
        <w:rPr>
          <w:b w:val="0"/>
        </w:rPr>
        <w:t>с.</w:t>
      </w:r>
      <w:r w:rsidR="00C40711" w:rsidRPr="00C40711">
        <w:rPr>
          <w:b w:val="0"/>
        </w:rPr>
        <w:t>Советкое</w:t>
      </w:r>
      <w:proofErr w:type="spellEnd"/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rPr>
          <w:sz w:val="30"/>
        </w:rPr>
      </w:pPr>
    </w:p>
    <w:p w:rsidR="004B5C08" w:rsidRPr="00C40711" w:rsidRDefault="004B5C08">
      <w:pPr>
        <w:pStyle w:val="a3"/>
        <w:spacing w:before="2"/>
        <w:rPr>
          <w:sz w:val="38"/>
        </w:rPr>
      </w:pPr>
    </w:p>
    <w:p w:rsidR="004B5C08" w:rsidRPr="00C40711" w:rsidRDefault="00FA7888">
      <w:pPr>
        <w:pStyle w:val="2"/>
        <w:spacing w:line="506" w:lineRule="auto"/>
        <w:ind w:left="3993" w:right="3573"/>
        <w:rPr>
          <w:b w:val="0"/>
        </w:rPr>
      </w:pPr>
      <w:r w:rsidRPr="00C40711">
        <w:rPr>
          <w:b w:val="0"/>
        </w:rPr>
        <w:t>План по самообразованию</w:t>
      </w:r>
      <w:r w:rsidRPr="00C40711">
        <w:rPr>
          <w:b w:val="0"/>
          <w:spacing w:val="-67"/>
        </w:rPr>
        <w:t xml:space="preserve"> </w:t>
      </w:r>
      <w:r w:rsidRPr="00C40711">
        <w:rPr>
          <w:b w:val="0"/>
        </w:rPr>
        <w:t>Педагога</w:t>
      </w:r>
      <w:r w:rsidRPr="00C40711">
        <w:rPr>
          <w:b w:val="0"/>
          <w:spacing w:val="2"/>
        </w:rPr>
        <w:t xml:space="preserve"> </w:t>
      </w:r>
      <w:r w:rsidRPr="00C40711">
        <w:rPr>
          <w:b w:val="0"/>
        </w:rPr>
        <w:t>-</w:t>
      </w:r>
      <w:r w:rsidRPr="00C40711">
        <w:rPr>
          <w:b w:val="0"/>
          <w:spacing w:val="-1"/>
        </w:rPr>
        <w:t xml:space="preserve"> </w:t>
      </w:r>
      <w:r w:rsidRPr="00C40711">
        <w:rPr>
          <w:b w:val="0"/>
        </w:rPr>
        <w:t>психолога</w:t>
      </w:r>
    </w:p>
    <w:p w:rsidR="004B5C08" w:rsidRPr="00C40711" w:rsidRDefault="00174B70">
      <w:pPr>
        <w:spacing w:before="5"/>
        <w:ind w:left="1860" w:right="1443"/>
        <w:jc w:val="center"/>
        <w:rPr>
          <w:i/>
          <w:sz w:val="28"/>
        </w:rPr>
      </w:pPr>
      <w:r w:rsidRPr="00C40711">
        <w:rPr>
          <w:i/>
          <w:sz w:val="28"/>
        </w:rPr>
        <w:t>Тавасиевой Ирины Валерьевна</w:t>
      </w: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spacing w:before="2"/>
        <w:rPr>
          <w:i/>
          <w:sz w:val="40"/>
        </w:rPr>
      </w:pPr>
    </w:p>
    <w:p w:rsidR="004B5C08" w:rsidRPr="00C40711" w:rsidRDefault="00FA7888">
      <w:pPr>
        <w:pStyle w:val="2"/>
        <w:ind w:right="1436"/>
        <w:rPr>
          <w:b w:val="0"/>
        </w:rPr>
      </w:pPr>
      <w:r w:rsidRPr="00C40711">
        <w:rPr>
          <w:b w:val="0"/>
          <w:u w:val="thick"/>
        </w:rPr>
        <w:t>Тема</w:t>
      </w:r>
      <w:r w:rsidRPr="00C40711">
        <w:rPr>
          <w:b w:val="0"/>
          <w:spacing w:val="-2"/>
          <w:u w:val="thick"/>
        </w:rPr>
        <w:t xml:space="preserve"> </w:t>
      </w:r>
      <w:r w:rsidRPr="00C40711">
        <w:rPr>
          <w:b w:val="0"/>
          <w:u w:val="thick"/>
        </w:rPr>
        <w:t>самообразования:</w:t>
      </w:r>
    </w:p>
    <w:p w:rsidR="004B5C08" w:rsidRPr="00C40711" w:rsidRDefault="004B5C08">
      <w:pPr>
        <w:pStyle w:val="a3"/>
        <w:rPr>
          <w:i/>
          <w:sz w:val="20"/>
        </w:rPr>
      </w:pPr>
    </w:p>
    <w:p w:rsidR="004B5C08" w:rsidRPr="00C40711" w:rsidRDefault="004B5C08">
      <w:pPr>
        <w:pStyle w:val="a3"/>
        <w:rPr>
          <w:i/>
          <w:sz w:val="20"/>
        </w:rPr>
      </w:pPr>
    </w:p>
    <w:p w:rsidR="004B5C08" w:rsidRPr="00C40711" w:rsidRDefault="004B5C08">
      <w:pPr>
        <w:pStyle w:val="a3"/>
        <w:spacing w:before="9"/>
        <w:rPr>
          <w:i/>
          <w:sz w:val="22"/>
        </w:rPr>
      </w:pPr>
    </w:p>
    <w:p w:rsidR="004B5C08" w:rsidRPr="00C40711" w:rsidRDefault="00FA7888">
      <w:pPr>
        <w:pStyle w:val="a3"/>
        <w:spacing w:before="88" w:line="511" w:lineRule="auto"/>
        <w:ind w:left="1860" w:right="1450"/>
        <w:jc w:val="center"/>
        <w:rPr>
          <w:i/>
        </w:rPr>
      </w:pPr>
      <w:r w:rsidRPr="00C40711">
        <w:rPr>
          <w:i/>
        </w:rPr>
        <w:t>«</w:t>
      </w:r>
      <w:r w:rsidRPr="00C40711">
        <w:t>Психологическая</w:t>
      </w:r>
      <w:r w:rsidRPr="00C40711">
        <w:rPr>
          <w:spacing w:val="-7"/>
        </w:rPr>
        <w:t xml:space="preserve"> </w:t>
      </w:r>
      <w:r w:rsidRPr="00C40711">
        <w:t>готовность</w:t>
      </w:r>
      <w:r w:rsidRPr="00C40711">
        <w:rPr>
          <w:spacing w:val="-5"/>
        </w:rPr>
        <w:t xml:space="preserve"> </w:t>
      </w:r>
      <w:r w:rsidRPr="00C40711">
        <w:t>детей</w:t>
      </w:r>
      <w:r w:rsidRPr="00C40711">
        <w:rPr>
          <w:spacing w:val="-8"/>
        </w:rPr>
        <w:t xml:space="preserve"> </w:t>
      </w:r>
      <w:r w:rsidRPr="00C40711">
        <w:t>подготовительной</w:t>
      </w:r>
      <w:r w:rsidRPr="00C40711">
        <w:rPr>
          <w:spacing w:val="-7"/>
        </w:rPr>
        <w:t xml:space="preserve"> </w:t>
      </w:r>
      <w:r w:rsidRPr="00C40711">
        <w:t>группы</w:t>
      </w:r>
      <w:r w:rsidRPr="00C40711">
        <w:rPr>
          <w:spacing w:val="-67"/>
        </w:rPr>
        <w:t xml:space="preserve"> </w:t>
      </w:r>
      <w:r w:rsidRPr="00C40711">
        <w:t>к школьному</w:t>
      </w:r>
      <w:r w:rsidRPr="00C40711">
        <w:rPr>
          <w:spacing w:val="-3"/>
        </w:rPr>
        <w:t xml:space="preserve"> </w:t>
      </w:r>
      <w:r w:rsidRPr="00C40711">
        <w:t>обучению</w:t>
      </w:r>
      <w:r w:rsidRPr="00C40711">
        <w:rPr>
          <w:i/>
        </w:rPr>
        <w:t>».</w:t>
      </w: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rPr>
          <w:i/>
          <w:sz w:val="30"/>
        </w:rPr>
      </w:pPr>
    </w:p>
    <w:p w:rsidR="004B5C08" w:rsidRPr="00C40711" w:rsidRDefault="004B5C08">
      <w:pPr>
        <w:pStyle w:val="a3"/>
        <w:spacing w:before="5"/>
        <w:rPr>
          <w:i/>
          <w:sz w:val="27"/>
        </w:rPr>
      </w:pPr>
    </w:p>
    <w:p w:rsidR="004B5C08" w:rsidRPr="00C40711" w:rsidRDefault="00174B70">
      <w:pPr>
        <w:pStyle w:val="1"/>
        <w:spacing w:before="0"/>
        <w:ind w:right="1437"/>
        <w:rPr>
          <w:b w:val="0"/>
        </w:rPr>
      </w:pPr>
      <w:r w:rsidRPr="00C40711">
        <w:rPr>
          <w:b w:val="0"/>
        </w:rPr>
        <w:t xml:space="preserve">2021-2022 </w:t>
      </w:r>
      <w:r w:rsidR="00FA7888" w:rsidRPr="00C40711">
        <w:rPr>
          <w:b w:val="0"/>
        </w:rPr>
        <w:t>учебный</w:t>
      </w:r>
      <w:r w:rsidR="00FA7888" w:rsidRPr="00C40711">
        <w:rPr>
          <w:b w:val="0"/>
          <w:spacing w:val="-1"/>
        </w:rPr>
        <w:t xml:space="preserve"> </w:t>
      </w:r>
      <w:r w:rsidR="00FA7888" w:rsidRPr="00C40711">
        <w:rPr>
          <w:b w:val="0"/>
        </w:rPr>
        <w:t>год</w:t>
      </w:r>
    </w:p>
    <w:p w:rsidR="004B5C08" w:rsidRDefault="004B5C08">
      <w:pPr>
        <w:sectPr w:rsidR="004B5C08">
          <w:type w:val="continuous"/>
          <w:pgSz w:w="11910" w:h="16840"/>
          <w:pgMar w:top="480" w:right="740" w:bottom="280" w:left="320" w:header="720" w:footer="720" w:gutter="0"/>
          <w:cols w:space="720"/>
        </w:sectPr>
      </w:pPr>
    </w:p>
    <w:p w:rsidR="004B5C08" w:rsidRDefault="00FA7888">
      <w:pPr>
        <w:pStyle w:val="2"/>
        <w:spacing w:before="70"/>
        <w:ind w:left="4309"/>
        <w:jc w:val="both"/>
      </w:pPr>
      <w:r>
        <w:lastRenderedPageBreak/>
        <w:t>Актуальность</w:t>
      </w:r>
      <w:r>
        <w:rPr>
          <w:spacing w:val="-2"/>
        </w:rPr>
        <w:t xml:space="preserve"> </w:t>
      </w:r>
      <w:r>
        <w:t>темы</w:t>
      </w:r>
    </w:p>
    <w:p w:rsidR="004B5C08" w:rsidRDefault="00FA7888">
      <w:pPr>
        <w:pStyle w:val="a3"/>
        <w:spacing w:before="239" w:line="360" w:lineRule="auto"/>
        <w:ind w:left="532" w:right="109"/>
        <w:jc w:val="both"/>
      </w:pPr>
      <w:r>
        <w:t xml:space="preserve">Поступление в школу - это новый этап в жизни </w:t>
      </w:r>
      <w:proofErr w:type="spellStart"/>
      <w:r>
        <w:t>ребѐнка</w:t>
      </w:r>
      <w:proofErr w:type="spellEnd"/>
      <w:r>
        <w:t>. Многие дети с трепетом и</w:t>
      </w:r>
      <w:r>
        <w:rPr>
          <w:spacing w:val="1"/>
        </w:rPr>
        <w:t xml:space="preserve"> </w:t>
      </w:r>
      <w:r>
        <w:t>тревогой и волнением переступают порог школы. Ведь их личность стала занимать</w:t>
      </w:r>
      <w:r>
        <w:rPr>
          <w:spacing w:val="1"/>
        </w:rPr>
        <w:t xml:space="preserve"> </w:t>
      </w:r>
      <w:r>
        <w:t>б</w:t>
      </w:r>
      <w:r>
        <w:t>олее значимую социальную</w:t>
      </w:r>
      <w:r>
        <w:rPr>
          <w:spacing w:val="1"/>
        </w:rPr>
        <w:t xml:space="preserve"> </w:t>
      </w:r>
      <w:r>
        <w:t>позицию – школьника. Это торжественное событие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омрачается</w:t>
      </w:r>
      <w:r>
        <w:rPr>
          <w:spacing w:val="1"/>
        </w:rPr>
        <w:t xml:space="preserve"> </w:t>
      </w:r>
      <w:r>
        <w:t>тревогой,</w:t>
      </w:r>
      <w:r>
        <w:rPr>
          <w:spacing w:val="1"/>
        </w:rPr>
        <w:t xml:space="preserve"> </w:t>
      </w:r>
      <w:r>
        <w:t>страхом</w:t>
      </w:r>
      <w:r>
        <w:rPr>
          <w:spacing w:val="1"/>
        </w:rPr>
        <w:t xml:space="preserve"> </w:t>
      </w:r>
      <w:r>
        <w:t>неизвестности.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эмоций у первоклассников и помощи им в адаптации к школе важную роль играет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школе и способ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t xml:space="preserve"> по</w:t>
      </w:r>
      <w:r>
        <w:t>дачи со стороны родителей</w:t>
      </w:r>
      <w:r>
        <w:rPr>
          <w:spacing w:val="1"/>
        </w:rPr>
        <w:t xml:space="preserve"> </w:t>
      </w:r>
      <w:r>
        <w:t>и воспитателей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color w:val="666666"/>
        </w:rPr>
        <w:t>.</w:t>
      </w:r>
    </w:p>
    <w:p w:rsidR="004B5C08" w:rsidRDefault="00FA7888">
      <w:pPr>
        <w:pStyle w:val="a3"/>
        <w:spacing w:line="360" w:lineRule="auto"/>
        <w:ind w:left="532" w:right="110"/>
        <w:jc w:val="both"/>
      </w:pPr>
      <w:r>
        <w:t>Отношение ребенка к школе формируется до того, как он в нее пойдет. Многие</w:t>
      </w:r>
      <w:r>
        <w:rPr>
          <w:spacing w:val="1"/>
        </w:rPr>
        <w:t xml:space="preserve"> </w:t>
      </w:r>
      <w:r>
        <w:t>родители стараются создать эмоционально привлекательный</w:t>
      </w:r>
      <w:r>
        <w:rPr>
          <w:spacing w:val="1"/>
        </w:rPr>
        <w:t xml:space="preserve"> </w:t>
      </w:r>
      <w:r>
        <w:t>образ школы:</w:t>
      </w:r>
      <w:r>
        <w:rPr>
          <w:spacing w:val="1"/>
        </w:rPr>
        <w:t xml:space="preserve"> </w:t>
      </w:r>
      <w:r>
        <w:t>«Ты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 отличником будешь», «У тебя появятся новые дру</w:t>
      </w:r>
      <w:r>
        <w:t>зья», «Учителя любят таких</w:t>
      </w:r>
      <w:r>
        <w:rPr>
          <w:spacing w:val="1"/>
        </w:rPr>
        <w:t xml:space="preserve"> </w:t>
      </w:r>
      <w:r>
        <w:t>умненьких, как ты». Взрослые полагают, что тем самым они прививают ребенку</w:t>
      </w:r>
      <w:r>
        <w:rPr>
          <w:spacing w:val="1"/>
        </w:rPr>
        <w:t xml:space="preserve"> </w:t>
      </w:r>
      <w:r>
        <w:t>заинтересованное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настроенный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радостную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испытав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(обиду,</w:t>
      </w:r>
      <w:r>
        <w:rPr>
          <w:spacing w:val="1"/>
        </w:rPr>
        <w:t xml:space="preserve"> </w:t>
      </w:r>
      <w:r>
        <w:t>ревность,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досаду)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потерять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учебе.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предоставляет предостаточно: неудачи на фоне кажущейся всеобщей успешности,</w:t>
      </w:r>
      <w:r>
        <w:rPr>
          <w:spacing w:val="1"/>
        </w:rPr>
        <w:t xml:space="preserve"> </w:t>
      </w:r>
      <w:r>
        <w:t>трудности в поиске друзей среди одноклассников, расхож</w:t>
      </w:r>
      <w:r>
        <w:t>дение оценки учителя и</w:t>
      </w:r>
      <w:r>
        <w:rPr>
          <w:spacing w:val="1"/>
        </w:rPr>
        <w:t xml:space="preserve"> </w:t>
      </w:r>
      <w:r>
        <w:t>привычной</w:t>
      </w:r>
      <w:r>
        <w:rPr>
          <w:spacing w:val="-2"/>
        </w:rPr>
        <w:t xml:space="preserve"> </w:t>
      </w:r>
      <w:r>
        <w:t>родительской похвалы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B5C08" w:rsidRDefault="00FA7888">
      <w:pPr>
        <w:pStyle w:val="a3"/>
        <w:spacing w:before="4" w:line="360" w:lineRule="auto"/>
        <w:ind w:left="532" w:right="105"/>
        <w:jc w:val="both"/>
      </w:pPr>
      <w:r>
        <w:t>Теоретический анализ педагогической литературы и данные практики убедили меня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разнообразных форм и методов работы, через создание предметно – развивающей</w:t>
      </w:r>
      <w:r>
        <w:rPr>
          <w:spacing w:val="1"/>
        </w:rPr>
        <w:t xml:space="preserve"> </w:t>
      </w:r>
      <w:r>
        <w:t>среды, через педагогическое просвещение родителей.</w:t>
      </w:r>
      <w:r>
        <w:rPr>
          <w:spacing w:val="1"/>
        </w:rPr>
        <w:t xml:space="preserve"> </w:t>
      </w:r>
      <w:r>
        <w:t>Поступление в школу –</w:t>
      </w:r>
      <w:r>
        <w:rPr>
          <w:spacing w:val="1"/>
        </w:rPr>
        <w:t xml:space="preserve"> </w:t>
      </w:r>
      <w:proofErr w:type="spellStart"/>
      <w:r>
        <w:t>серьѐзный</w:t>
      </w:r>
      <w:proofErr w:type="spellEnd"/>
      <w:r>
        <w:t xml:space="preserve"> этап в жизни каждого </w:t>
      </w:r>
      <w:proofErr w:type="spellStart"/>
      <w:r>
        <w:t>ребѐнка</w:t>
      </w:r>
      <w:proofErr w:type="spellEnd"/>
      <w:r>
        <w:t>. И не секрет, что многие дети 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</w:t>
      </w:r>
      <w:r>
        <w:t>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распорядку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 xml:space="preserve">учителю. Нелегко приходится и родителям. За лето </w:t>
      </w:r>
      <w:proofErr w:type="spellStart"/>
      <w:r>
        <w:t>ребѐнок</w:t>
      </w:r>
      <w:proofErr w:type="spellEnd"/>
      <w:r>
        <w:t xml:space="preserve"> вырос, ему необходимо</w:t>
      </w:r>
      <w:r>
        <w:rPr>
          <w:spacing w:val="1"/>
        </w:rPr>
        <w:t xml:space="preserve"> </w:t>
      </w:r>
      <w:r>
        <w:t>купить ранец,</w:t>
      </w:r>
      <w:r>
        <w:rPr>
          <w:spacing w:val="3"/>
        </w:rPr>
        <w:t xml:space="preserve"> </w:t>
      </w:r>
      <w:r>
        <w:t>обувь,</w:t>
      </w:r>
      <w:r>
        <w:rPr>
          <w:spacing w:val="2"/>
        </w:rPr>
        <w:t xml:space="preserve"> </w:t>
      </w:r>
      <w:r>
        <w:t>одежду,</w:t>
      </w:r>
      <w:r>
        <w:rPr>
          <w:spacing w:val="7"/>
        </w:rPr>
        <w:t xml:space="preserve"> </w:t>
      </w:r>
      <w:r>
        <w:t>учебники.</w:t>
      </w:r>
    </w:p>
    <w:p w:rsidR="004B5C08" w:rsidRDefault="00FA7888">
      <w:pPr>
        <w:pStyle w:val="a3"/>
        <w:spacing w:line="360" w:lineRule="auto"/>
        <w:ind w:left="532" w:right="113" w:firstLine="564"/>
        <w:jc w:val="both"/>
      </w:pP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всѐм</w:t>
      </w:r>
      <w:proofErr w:type="spellEnd"/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хлопотам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сказать, что у б</w:t>
      </w:r>
      <w:r>
        <w:t>удущего школьника забот куда больше, чем у папы с мамой: он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для себя совершенно новый мир.</w:t>
      </w:r>
      <w:r>
        <w:rPr>
          <w:spacing w:val="1"/>
        </w:rPr>
        <w:t xml:space="preserve"> </w:t>
      </w:r>
      <w:r>
        <w:t>Что такое учиться? Весело это или</w:t>
      </w:r>
      <w:r>
        <w:rPr>
          <w:spacing w:val="1"/>
        </w:rPr>
        <w:t xml:space="preserve"> </w:t>
      </w:r>
      <w:r>
        <w:t>скучно?</w:t>
      </w:r>
      <w:r>
        <w:rPr>
          <w:spacing w:val="69"/>
        </w:rPr>
        <w:t xml:space="preserve"> </w:t>
      </w:r>
      <w:r>
        <w:t>Трудно</w:t>
      </w:r>
      <w:r>
        <w:rPr>
          <w:spacing w:val="6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легко?  Прежде</w:t>
      </w:r>
      <w:r>
        <w:rPr>
          <w:spacing w:val="69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ответственность.</w:t>
      </w:r>
      <w:r>
        <w:rPr>
          <w:spacing w:val="2"/>
        </w:rPr>
        <w:t xml:space="preserve"> </w:t>
      </w:r>
      <w:r>
        <w:t>Теперь</w:t>
      </w:r>
      <w:r>
        <w:rPr>
          <w:spacing w:val="4"/>
        </w:rPr>
        <w:t xml:space="preserve"> </w:t>
      </w:r>
      <w:proofErr w:type="spellStart"/>
      <w:r>
        <w:t>ребѐнок</w:t>
      </w:r>
      <w:proofErr w:type="spellEnd"/>
    </w:p>
    <w:p w:rsidR="004B5C08" w:rsidRDefault="004B5C08">
      <w:pPr>
        <w:spacing w:line="360" w:lineRule="auto"/>
        <w:jc w:val="both"/>
        <w:sectPr w:rsidR="004B5C08">
          <w:pgSz w:w="11910" w:h="16840"/>
          <w:pgMar w:top="480" w:right="740" w:bottom="280" w:left="320" w:header="720" w:footer="720" w:gutter="0"/>
          <w:cols w:space="720"/>
        </w:sectPr>
      </w:pPr>
    </w:p>
    <w:p w:rsidR="004B5C08" w:rsidRDefault="00FA7888">
      <w:pPr>
        <w:pStyle w:val="a3"/>
        <w:spacing w:before="62" w:line="357" w:lineRule="auto"/>
        <w:ind w:left="532" w:right="111"/>
        <w:jc w:val="both"/>
      </w:pPr>
      <w:r>
        <w:lastRenderedPageBreak/>
        <w:t>должен забыть слово «хочу» ради слова «надо». В первом классе он начинает свою</w:t>
      </w:r>
      <w:r>
        <w:rPr>
          <w:spacing w:val="1"/>
        </w:rPr>
        <w:t xml:space="preserve"> </w:t>
      </w:r>
      <w:r>
        <w:t>общественно-трудовую</w:t>
      </w:r>
      <w:r>
        <w:rPr>
          <w:spacing w:val="-1"/>
        </w:rPr>
        <w:t xml:space="preserve"> </w:t>
      </w:r>
      <w:r>
        <w:t>жизнь.</w:t>
      </w:r>
    </w:p>
    <w:p w:rsidR="004B5C08" w:rsidRDefault="00FA7888">
      <w:pPr>
        <w:pStyle w:val="a3"/>
        <w:spacing w:before="229" w:line="364" w:lineRule="auto"/>
        <w:ind w:left="532" w:right="1546"/>
        <w:jc w:val="both"/>
        <w:rPr>
          <w:b/>
        </w:rPr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Целенаправленное</w:t>
      </w:r>
      <w:r>
        <w:rPr>
          <w:spacing w:val="-8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дошкольника и его психологическая готовность к школьному обучению.</w:t>
      </w:r>
      <w:r>
        <w:rPr>
          <w:spacing w:val="-67"/>
        </w:rPr>
        <w:t xml:space="preserve"> </w:t>
      </w:r>
      <w:r>
        <w:rPr>
          <w:b/>
        </w:rPr>
        <w:t>Задачи</w:t>
      </w:r>
    </w:p>
    <w:p w:rsidR="004B5C08" w:rsidRDefault="00FA7888">
      <w:pPr>
        <w:pStyle w:val="a4"/>
        <w:numPr>
          <w:ilvl w:val="0"/>
          <w:numId w:val="5"/>
        </w:numPr>
        <w:tabs>
          <w:tab w:val="left" w:pos="816"/>
        </w:tabs>
        <w:spacing w:before="0" w:line="306" w:lineRule="exact"/>
        <w:jc w:val="both"/>
        <w:rPr>
          <w:sz w:val="28"/>
        </w:rPr>
      </w:pPr>
      <w:r>
        <w:rPr>
          <w:sz w:val="28"/>
        </w:rPr>
        <w:t>Формиро</w:t>
      </w:r>
      <w:r>
        <w:rPr>
          <w:sz w:val="28"/>
        </w:rPr>
        <w:t>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готовности.</w:t>
      </w:r>
    </w:p>
    <w:p w:rsidR="004B5C08" w:rsidRDefault="00FA7888">
      <w:pPr>
        <w:pStyle w:val="a4"/>
        <w:numPr>
          <w:ilvl w:val="0"/>
          <w:numId w:val="5"/>
        </w:numPr>
        <w:tabs>
          <w:tab w:val="left" w:pos="816"/>
        </w:tabs>
        <w:spacing w:before="15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готовности.</w:t>
      </w:r>
    </w:p>
    <w:p w:rsidR="004B5C08" w:rsidRDefault="00FA7888">
      <w:pPr>
        <w:pStyle w:val="a4"/>
        <w:numPr>
          <w:ilvl w:val="0"/>
          <w:numId w:val="5"/>
        </w:numPr>
        <w:tabs>
          <w:tab w:val="left" w:pos="816"/>
        </w:tabs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обучению.</w:t>
      </w:r>
    </w:p>
    <w:p w:rsidR="004B5C08" w:rsidRDefault="00FA7888">
      <w:pPr>
        <w:pStyle w:val="1"/>
        <w:spacing w:before="170"/>
        <w:ind w:left="532"/>
        <w:jc w:val="left"/>
      </w:pPr>
      <w:r>
        <w:t>Участники</w:t>
      </w:r>
      <w:r>
        <w:rPr>
          <w:spacing w:val="-6"/>
        </w:rPr>
        <w:t xml:space="preserve"> </w:t>
      </w:r>
      <w:r>
        <w:t>проекта</w:t>
      </w:r>
    </w:p>
    <w:p w:rsidR="004B5C08" w:rsidRDefault="00FA7888">
      <w:pPr>
        <w:pStyle w:val="a4"/>
        <w:numPr>
          <w:ilvl w:val="0"/>
          <w:numId w:val="4"/>
        </w:numPr>
        <w:tabs>
          <w:tab w:val="left" w:pos="816"/>
        </w:tabs>
        <w:spacing w:before="154"/>
        <w:rPr>
          <w:sz w:val="28"/>
        </w:rPr>
      </w:pPr>
      <w:r>
        <w:rPr>
          <w:sz w:val="28"/>
        </w:rPr>
        <w:t>Воспитатели</w:t>
      </w:r>
    </w:p>
    <w:p w:rsidR="004B5C08" w:rsidRDefault="00FA7888">
      <w:pPr>
        <w:pStyle w:val="a4"/>
        <w:numPr>
          <w:ilvl w:val="0"/>
          <w:numId w:val="4"/>
        </w:numPr>
        <w:tabs>
          <w:tab w:val="left" w:pos="816"/>
        </w:tabs>
        <w:spacing w:before="159"/>
        <w:rPr>
          <w:sz w:val="28"/>
        </w:rPr>
      </w:pPr>
      <w:r>
        <w:rPr>
          <w:sz w:val="28"/>
        </w:rPr>
        <w:t>Родители</w:t>
      </w:r>
    </w:p>
    <w:p w:rsidR="004B5C08" w:rsidRDefault="00FA7888">
      <w:pPr>
        <w:pStyle w:val="a4"/>
        <w:numPr>
          <w:ilvl w:val="0"/>
          <w:numId w:val="4"/>
        </w:numPr>
        <w:tabs>
          <w:tab w:val="left" w:pos="816"/>
        </w:tabs>
        <w:rPr>
          <w:sz w:val="28"/>
        </w:rPr>
      </w:pP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</w:p>
    <w:p w:rsidR="004B5C08" w:rsidRDefault="00FA7888">
      <w:pPr>
        <w:pStyle w:val="1"/>
        <w:spacing w:before="170"/>
        <w:ind w:left="532"/>
        <w:jc w:val="left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4B5C08" w:rsidRDefault="00FA7888">
      <w:pPr>
        <w:pStyle w:val="a4"/>
        <w:numPr>
          <w:ilvl w:val="0"/>
          <w:numId w:val="3"/>
        </w:numPr>
        <w:tabs>
          <w:tab w:val="left" w:pos="816"/>
        </w:tabs>
        <w:spacing w:before="154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spacing w:before="158" w:line="360" w:lineRule="auto"/>
        <w:ind w:right="634" w:firstLine="0"/>
        <w:rPr>
          <w:sz w:val="28"/>
        </w:rPr>
      </w:pPr>
      <w:r>
        <w:rPr>
          <w:sz w:val="28"/>
        </w:rPr>
        <w:t xml:space="preserve">Воспитывать у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 xml:space="preserve"> способность принимать решения и ставить перед собой</w:t>
      </w:r>
      <w:r>
        <w:rPr>
          <w:spacing w:val="-68"/>
          <w:sz w:val="28"/>
        </w:rPr>
        <w:t xml:space="preserve"> </w:t>
      </w:r>
      <w:r>
        <w:rPr>
          <w:sz w:val="28"/>
        </w:rPr>
        <w:t>цель.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spacing w:before="3"/>
        <w:ind w:left="696" w:hanging="165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себя.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Воспитывать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учиться.</w:t>
      </w:r>
    </w:p>
    <w:p w:rsidR="004B5C08" w:rsidRDefault="00FA7888">
      <w:pPr>
        <w:pStyle w:val="a4"/>
        <w:numPr>
          <w:ilvl w:val="0"/>
          <w:numId w:val="3"/>
        </w:numPr>
        <w:tabs>
          <w:tab w:val="left" w:pos="816"/>
        </w:tabs>
        <w:spacing w:before="158"/>
        <w:rPr>
          <w:i/>
          <w:sz w:val="28"/>
        </w:rPr>
      </w:pPr>
      <w:r>
        <w:rPr>
          <w:i/>
          <w:sz w:val="28"/>
        </w:rPr>
        <w:t>Обучающие:</w:t>
      </w:r>
      <w:bookmarkStart w:id="0" w:name="_GoBack"/>
      <w:bookmarkEnd w:id="0"/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Сформировать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выделять сходное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различное.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spacing w:before="158"/>
        <w:ind w:left="696" w:hanging="165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память.</w:t>
      </w:r>
    </w:p>
    <w:p w:rsidR="004B5C08" w:rsidRDefault="00FA7888">
      <w:pPr>
        <w:pStyle w:val="a4"/>
        <w:numPr>
          <w:ilvl w:val="0"/>
          <w:numId w:val="3"/>
        </w:numPr>
        <w:tabs>
          <w:tab w:val="left" w:pos="816"/>
        </w:tabs>
        <w:rPr>
          <w:i/>
          <w:sz w:val="28"/>
        </w:rPr>
      </w:pPr>
      <w:r>
        <w:rPr>
          <w:i/>
          <w:sz w:val="28"/>
        </w:rPr>
        <w:t>Развивающие: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spacing w:before="163"/>
        <w:ind w:left="696" w:hanging="165"/>
        <w:rPr>
          <w:sz w:val="28"/>
        </w:rPr>
      </w:pP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ребѐнке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качества;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spacing w:before="158"/>
        <w:ind w:left="696" w:hanging="165"/>
        <w:rPr>
          <w:sz w:val="28"/>
        </w:rPr>
      </w:pP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учителю;</w:t>
      </w:r>
    </w:p>
    <w:p w:rsidR="004B5C08" w:rsidRDefault="00FA7888">
      <w:pPr>
        <w:pStyle w:val="a4"/>
        <w:numPr>
          <w:ilvl w:val="0"/>
          <w:numId w:val="2"/>
        </w:numPr>
        <w:tabs>
          <w:tab w:val="left" w:pos="697"/>
        </w:tabs>
        <w:ind w:left="696" w:hanging="165"/>
        <w:rPr>
          <w:sz w:val="28"/>
        </w:rPr>
      </w:pP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себе;</w:t>
      </w:r>
    </w:p>
    <w:p w:rsidR="004B5C08" w:rsidRDefault="004B5C08">
      <w:pPr>
        <w:rPr>
          <w:sz w:val="28"/>
        </w:rPr>
        <w:sectPr w:rsidR="004B5C08">
          <w:pgSz w:w="11910" w:h="16840"/>
          <w:pgMar w:top="480" w:right="740" w:bottom="280" w:left="320" w:header="720" w:footer="720" w:gutter="0"/>
          <w:cols w:space="720"/>
        </w:sectPr>
      </w:pPr>
    </w:p>
    <w:p w:rsidR="004B5C08" w:rsidRDefault="00FA7888">
      <w:pPr>
        <w:pStyle w:val="1"/>
        <w:ind w:right="1441"/>
      </w:pPr>
      <w:r>
        <w:lastRenderedPageBreak/>
        <w:t>План</w:t>
      </w:r>
      <w:r>
        <w:rPr>
          <w:spacing w:val="-2"/>
        </w:rPr>
        <w:t xml:space="preserve"> </w:t>
      </w:r>
      <w:r>
        <w:t>самообразования на</w:t>
      </w:r>
      <w:r>
        <w:rPr>
          <w:spacing w:val="-1"/>
        </w:rPr>
        <w:t xml:space="preserve"> </w:t>
      </w:r>
      <w:r w:rsidR="00174B70">
        <w:t>2021</w:t>
      </w:r>
      <w:r>
        <w:t>-20</w:t>
      </w:r>
      <w:r w:rsidR="00174B70">
        <w:t>22</w:t>
      </w:r>
      <w:r>
        <w:t xml:space="preserve"> учебный</w:t>
      </w:r>
      <w:r>
        <w:rPr>
          <w:spacing w:val="-2"/>
        </w:rPr>
        <w:t xml:space="preserve"> </w:t>
      </w:r>
      <w:r>
        <w:t>год.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0"/>
        <w:gridCol w:w="5654"/>
        <w:gridCol w:w="80"/>
        <w:gridCol w:w="1700"/>
        <w:gridCol w:w="1528"/>
      </w:tblGrid>
      <w:tr w:rsidR="004B5C08">
        <w:trPr>
          <w:trHeight w:val="646"/>
        </w:trPr>
        <w:tc>
          <w:tcPr>
            <w:tcW w:w="1421" w:type="dxa"/>
          </w:tcPr>
          <w:p w:rsidR="004B5C08" w:rsidRDefault="00FA7888">
            <w:pPr>
              <w:pStyle w:val="TableParagraph"/>
              <w:spacing w:line="315" w:lineRule="exact"/>
              <w:ind w:left="140" w:right="136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</w:p>
          <w:p w:rsidR="004B5C08" w:rsidRDefault="00FA7888">
            <w:pPr>
              <w:pStyle w:val="TableParagraph"/>
              <w:spacing w:line="311" w:lineRule="exact"/>
              <w:ind w:left="140" w:right="134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316" w:lineRule="exact"/>
              <w:ind w:left="170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4B5C08" w:rsidRDefault="00FA78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1528" w:type="dxa"/>
          </w:tcPr>
          <w:p w:rsidR="004B5C08" w:rsidRDefault="00FA7888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4B5C08">
        <w:trPr>
          <w:trHeight w:val="965"/>
        </w:trPr>
        <w:tc>
          <w:tcPr>
            <w:tcW w:w="1421" w:type="dxa"/>
            <w:vMerge w:val="restart"/>
            <w:tcBorders>
              <w:bottom w:val="nil"/>
            </w:tcBorders>
          </w:tcPr>
          <w:p w:rsidR="004B5C08" w:rsidRDefault="00FA7888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rFonts w:ascii="NSimSun" w:hAnsi="NSimSun"/>
                <w:spacing w:val="-1"/>
                <w:sz w:val="28"/>
              </w:rPr>
              <w:t>Ⅰ</w:t>
            </w:r>
            <w:r>
              <w:rPr>
                <w:rFonts w:ascii="NSimSun" w:hAnsi="NSimSun"/>
                <w:spacing w:val="-6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этап</w:t>
            </w: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литературу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«Современные</w:t>
            </w:r>
          </w:p>
          <w:p w:rsidR="004B5C08" w:rsidRDefault="00FA7888">
            <w:pPr>
              <w:pStyle w:val="TableParagraph"/>
              <w:tabs>
                <w:tab w:val="left" w:pos="1297"/>
                <w:tab w:val="left" w:pos="2888"/>
                <w:tab w:val="left" w:pos="3775"/>
                <w:tab w:val="left" w:pos="4139"/>
                <w:tab w:val="left" w:pos="5558"/>
              </w:tabs>
              <w:spacing w:line="320" w:lineRule="exact"/>
              <w:ind w:right="107"/>
              <w:rPr>
                <w:sz w:val="28"/>
              </w:rPr>
            </w:pPr>
            <w:r>
              <w:rPr>
                <w:sz w:val="28"/>
              </w:rPr>
              <w:t>аспекты</w:t>
            </w:r>
            <w:r>
              <w:rPr>
                <w:sz w:val="28"/>
              </w:rPr>
              <w:tab/>
              <w:t>подготовки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обучению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условиях 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1700" w:type="dxa"/>
            <w:tcBorders>
              <w:bottom w:val="nil"/>
            </w:tcBorders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10"/>
        </w:trPr>
        <w:tc>
          <w:tcPr>
            <w:tcW w:w="1421" w:type="dxa"/>
            <w:vMerge/>
            <w:tcBorders>
              <w:top w:val="nil"/>
              <w:bottom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3"/>
            <w:vMerge w:val="restart"/>
          </w:tcPr>
          <w:p w:rsidR="004B5C08" w:rsidRDefault="00FA7888">
            <w:pPr>
              <w:pStyle w:val="TableParagraph"/>
              <w:tabs>
                <w:tab w:val="left" w:pos="2065"/>
                <w:tab w:val="left" w:pos="2756"/>
                <w:tab w:val="left" w:pos="4283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родителей</w:t>
            </w:r>
            <w:proofErr w:type="gramStart"/>
            <w:r>
              <w:rPr>
                <w:sz w:val="28"/>
              </w:rPr>
              <w:tab/>
              <w:t>«</w:t>
            </w:r>
            <w:proofErr w:type="gramEnd"/>
            <w:r>
              <w:rPr>
                <w:sz w:val="28"/>
              </w:rPr>
              <w:t>Различные</w:t>
            </w:r>
          </w:p>
          <w:p w:rsidR="004B5C08" w:rsidRDefault="00FA788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аспекты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</w:p>
        </w:tc>
        <w:tc>
          <w:tcPr>
            <w:tcW w:w="1700" w:type="dxa"/>
            <w:tcBorders>
              <w:bottom w:val="nil"/>
            </w:tcBorders>
          </w:tcPr>
          <w:p w:rsidR="004B5C08" w:rsidRDefault="004B5C0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1528" w:type="dxa"/>
            <w:vMerge w:val="restart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608"/>
        </w:trPr>
        <w:tc>
          <w:tcPr>
            <w:tcW w:w="1421" w:type="dxa"/>
            <w:vMerge/>
            <w:tcBorders>
              <w:top w:val="nil"/>
              <w:bottom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3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B5C08" w:rsidRDefault="00FA7888">
            <w:pPr>
              <w:pStyle w:val="TableParagraph"/>
              <w:spacing w:line="278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</w:tr>
      <w:tr w:rsidR="004B5C08">
        <w:trPr>
          <w:trHeight w:val="966"/>
        </w:trPr>
        <w:tc>
          <w:tcPr>
            <w:tcW w:w="1421" w:type="dxa"/>
            <w:tcBorders>
              <w:top w:val="nil"/>
              <w:bottom w:val="nil"/>
            </w:tcBorders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«Готовность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ребѐнка</w:t>
            </w:r>
            <w:proofErr w:type="spellEnd"/>
            <w:r>
              <w:rPr>
                <w:sz w:val="28"/>
              </w:rPr>
              <w:t xml:space="preserve">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школе»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237" w:lineRule="auto"/>
              <w:ind w:right="556"/>
              <w:rPr>
                <w:sz w:val="28"/>
              </w:rPr>
            </w:pPr>
            <w:r>
              <w:rPr>
                <w:sz w:val="28"/>
              </w:rPr>
              <w:t>октябрь, ноябрь</w:t>
            </w:r>
          </w:p>
        </w:tc>
        <w:tc>
          <w:tcPr>
            <w:tcW w:w="1528" w:type="dxa"/>
          </w:tcPr>
          <w:p w:rsidR="004B5C08" w:rsidRDefault="00FA7888">
            <w:pPr>
              <w:pStyle w:val="TableParagraph"/>
              <w:spacing w:line="237" w:lineRule="auto"/>
              <w:ind w:left="107"/>
              <w:rPr>
                <w:sz w:val="28"/>
              </w:rPr>
            </w:pPr>
            <w:r>
              <w:rPr>
                <w:sz w:val="28"/>
              </w:rPr>
              <w:t>Буклеты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4B5C08" w:rsidRDefault="00FA788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родителей</w:t>
            </w:r>
          </w:p>
        </w:tc>
      </w:tr>
      <w:tr w:rsidR="004B5C08">
        <w:trPr>
          <w:trHeight w:val="4187"/>
        </w:trPr>
        <w:tc>
          <w:tcPr>
            <w:tcW w:w="1421" w:type="dxa"/>
            <w:tcBorders>
              <w:top w:val="nil"/>
            </w:tcBorders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детей к школе. Пополнение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(Объемная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игра-головоломка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(дробный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Игра-головоло</w:t>
            </w:r>
            <w:r>
              <w:rPr>
                <w:sz w:val="28"/>
              </w:rPr>
              <w:t>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геометрических фигур из частей;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мячей-</w:t>
            </w:r>
            <w:proofErr w:type="spellStart"/>
            <w:r>
              <w:rPr>
                <w:sz w:val="28"/>
              </w:rPr>
              <w:t>массажеров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массажных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роликов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4B5C08" w:rsidRDefault="00FA788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мелкой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моторики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многое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237" w:lineRule="auto"/>
              <w:ind w:right="367"/>
              <w:rPr>
                <w:sz w:val="28"/>
              </w:rPr>
            </w:pPr>
            <w:r>
              <w:rPr>
                <w:spacing w:val="-1"/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октябрь-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966"/>
        </w:trPr>
        <w:tc>
          <w:tcPr>
            <w:tcW w:w="1421" w:type="dxa"/>
            <w:vMerge w:val="restart"/>
          </w:tcPr>
          <w:p w:rsidR="004B5C08" w:rsidRDefault="00FA7888">
            <w:pPr>
              <w:pStyle w:val="TableParagraph"/>
              <w:spacing w:line="358" w:lineRule="exact"/>
              <w:ind w:left="107"/>
              <w:rPr>
                <w:b/>
                <w:sz w:val="28"/>
              </w:rPr>
            </w:pPr>
            <w:r>
              <w:rPr>
                <w:rFonts w:ascii="NSimSun" w:hAnsi="NSimSun"/>
                <w:spacing w:val="-1"/>
                <w:sz w:val="28"/>
              </w:rPr>
              <w:t>Ⅱ</w:t>
            </w:r>
            <w:r>
              <w:rPr>
                <w:rFonts w:ascii="NSimSun" w:hAnsi="NSimSun"/>
                <w:spacing w:val="-6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этап</w:t>
            </w: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методик.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</w:p>
          <w:p w:rsidR="004B5C08" w:rsidRDefault="00FA78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содержание «старых»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</w:p>
          <w:p w:rsidR="004B5C08" w:rsidRDefault="00FA788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практике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1934"/>
        </w:trPr>
        <w:tc>
          <w:tcPr>
            <w:tcW w:w="1421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nil"/>
            </w:tcBorders>
            <w:shd w:val="clear" w:color="auto" w:fill="F6F6F6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54" w:type="dxa"/>
            <w:tcBorders>
              <w:left w:val="nil"/>
              <w:right w:val="nil"/>
            </w:tcBorders>
            <w:shd w:val="clear" w:color="auto" w:fill="F6F6F6"/>
          </w:tcPr>
          <w:p w:rsidR="004B5C08" w:rsidRDefault="00FA7888">
            <w:pPr>
              <w:pStyle w:val="TableParagraph"/>
              <w:spacing w:line="315" w:lineRule="exact"/>
              <w:ind w:left="31"/>
              <w:jc w:val="both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</w:p>
          <w:p w:rsidR="004B5C08" w:rsidRDefault="00FA7888">
            <w:pPr>
              <w:pStyle w:val="TableParagraph"/>
              <w:spacing w:line="321" w:lineRule="exact"/>
              <w:ind w:left="31"/>
              <w:jc w:val="both"/>
              <w:rPr>
                <w:sz w:val="28"/>
              </w:rPr>
            </w:pPr>
            <w:r>
              <w:rPr>
                <w:sz w:val="28"/>
              </w:rPr>
              <w:t>«Готовность</w:t>
            </w:r>
            <w:r>
              <w:rPr>
                <w:spacing w:val="1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ребѐнка</w:t>
            </w:r>
            <w:proofErr w:type="spellEnd"/>
            <w:r>
              <w:rPr>
                <w:spacing w:val="1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2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это?»;</w:t>
            </w:r>
          </w:p>
          <w:p w:rsidR="004B5C08" w:rsidRDefault="00FA7888">
            <w:pPr>
              <w:pStyle w:val="TableParagraph"/>
              <w:spacing w:before="2"/>
              <w:ind w:left="31" w:right="30"/>
              <w:jc w:val="both"/>
              <w:rPr>
                <w:sz w:val="28"/>
              </w:rPr>
            </w:pPr>
            <w:r>
              <w:rPr>
                <w:sz w:val="28"/>
              </w:rPr>
              <w:t>«Совместная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по формированию готовности 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школе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благополучной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адаптации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B5C08" w:rsidRDefault="00FA7888">
            <w:pPr>
              <w:pStyle w:val="TableParagraph"/>
              <w:spacing w:line="310" w:lineRule="exact"/>
              <w:ind w:left="31"/>
              <w:jc w:val="both"/>
              <w:rPr>
                <w:sz w:val="28"/>
              </w:rPr>
            </w:pPr>
            <w:r>
              <w:rPr>
                <w:sz w:val="28"/>
              </w:rPr>
              <w:t>школьному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обучению».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6F6F6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237" w:lineRule="auto"/>
              <w:ind w:right="633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декабрь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1606"/>
        </w:trPr>
        <w:tc>
          <w:tcPr>
            <w:tcW w:w="1421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tabs>
                <w:tab w:val="left" w:pos="1793"/>
                <w:tab w:val="left" w:pos="2847"/>
                <w:tab w:val="left" w:pos="4262"/>
                <w:tab w:val="left" w:pos="5041"/>
              </w:tabs>
              <w:spacing w:line="242" w:lineRule="auto"/>
              <w:ind w:right="102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серии</w:t>
            </w:r>
            <w:r>
              <w:rPr>
                <w:sz w:val="28"/>
              </w:rPr>
              <w:tab/>
              <w:t>картотек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4B5C08" w:rsidRDefault="00FA788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16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«Картотека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игр»;</w:t>
            </w:r>
          </w:p>
          <w:p w:rsidR="004B5C08" w:rsidRDefault="00FA788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21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«Картотека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ФЭМП»;</w:t>
            </w:r>
          </w:p>
          <w:p w:rsidR="004B5C08" w:rsidRDefault="00FA7888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307" w:lineRule="exact"/>
              <w:ind w:hanging="169"/>
              <w:rPr>
                <w:sz w:val="28"/>
              </w:rPr>
            </w:pPr>
            <w:r>
              <w:rPr>
                <w:sz w:val="28"/>
              </w:rPr>
              <w:t>«Картотека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музыкально-дидактических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игр».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ind w:right="564"/>
              <w:rPr>
                <w:sz w:val="28"/>
              </w:rPr>
            </w:pPr>
            <w:r>
              <w:rPr>
                <w:spacing w:val="-1"/>
                <w:sz w:val="28"/>
              </w:rPr>
              <w:t>декабрь,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1290"/>
        </w:trPr>
        <w:tc>
          <w:tcPr>
            <w:tcW w:w="1421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tabs>
                <w:tab w:val="left" w:pos="2931"/>
                <w:tab w:val="left" w:pos="447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родителей</w:t>
            </w:r>
          </w:p>
          <w:p w:rsidR="004B5C08" w:rsidRDefault="00FA7888">
            <w:pPr>
              <w:pStyle w:val="TableParagraph"/>
              <w:tabs>
                <w:tab w:val="left" w:pos="2648"/>
                <w:tab w:val="left" w:pos="4291"/>
                <w:tab w:val="left" w:pos="555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«Психологическая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  <w:t>к</w:t>
            </w:r>
          </w:p>
          <w:p w:rsidR="004B5C08" w:rsidRDefault="00C40711">
            <w:pPr>
              <w:pStyle w:val="TableParagraph"/>
              <w:tabs>
                <w:tab w:val="left" w:pos="1145"/>
                <w:tab w:val="left" w:pos="2568"/>
                <w:tab w:val="left" w:pos="3983"/>
              </w:tabs>
              <w:spacing w:line="320" w:lineRule="exact"/>
              <w:ind w:right="100"/>
              <w:rPr>
                <w:sz w:val="28"/>
              </w:rPr>
            </w:pPr>
            <w:r>
              <w:rPr>
                <w:sz w:val="28"/>
              </w:rPr>
              <w:t>школе.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аспекты</w:t>
            </w:r>
            <w:proofErr w:type="gramStart"/>
            <w:r>
              <w:rPr>
                <w:sz w:val="28"/>
              </w:rPr>
              <w:t>»;</w:t>
            </w:r>
            <w:r w:rsidR="00FA7888">
              <w:rPr>
                <w:spacing w:val="-1"/>
                <w:sz w:val="28"/>
              </w:rPr>
              <w:t>«</w:t>
            </w:r>
            <w:proofErr w:type="gramEnd"/>
            <w:r w:rsidR="00FA7888">
              <w:rPr>
                <w:spacing w:val="-1"/>
                <w:sz w:val="28"/>
              </w:rPr>
              <w:t>Графический</w:t>
            </w:r>
            <w:proofErr w:type="spellEnd"/>
            <w:r w:rsidR="00FA7888">
              <w:rPr>
                <w:spacing w:val="-67"/>
                <w:sz w:val="28"/>
              </w:rPr>
              <w:t xml:space="preserve"> </w:t>
            </w:r>
            <w:r w:rsidR="00FA7888">
              <w:rPr>
                <w:sz w:val="28"/>
              </w:rPr>
              <w:t>диктант».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1610"/>
        </w:trPr>
        <w:tc>
          <w:tcPr>
            <w:tcW w:w="1421" w:type="dxa"/>
            <w:vMerge w:val="restart"/>
          </w:tcPr>
          <w:p w:rsidR="004B5C08" w:rsidRDefault="00FA7888">
            <w:pPr>
              <w:pStyle w:val="TableParagraph"/>
              <w:spacing w:line="354" w:lineRule="exact"/>
              <w:ind w:left="107"/>
              <w:rPr>
                <w:b/>
                <w:sz w:val="28"/>
              </w:rPr>
            </w:pPr>
            <w:r>
              <w:rPr>
                <w:rFonts w:ascii="NSimSun" w:hAnsi="NSimSun"/>
                <w:spacing w:val="-1"/>
                <w:sz w:val="28"/>
              </w:rPr>
              <w:t>Ⅲ</w:t>
            </w:r>
            <w:r>
              <w:rPr>
                <w:rFonts w:ascii="NSimSun" w:hAnsi="NSimSun"/>
                <w:spacing w:val="-6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этап</w:t>
            </w: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242" w:lineRule="auto"/>
              <w:ind w:right="1495"/>
              <w:rPr>
                <w:sz w:val="28"/>
              </w:rPr>
            </w:pPr>
            <w:r>
              <w:rPr>
                <w:sz w:val="28"/>
              </w:rPr>
              <w:t>Анализ результатов практического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B5C08" w:rsidRDefault="00FA788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4B5C08" w:rsidRDefault="00FA7888">
            <w:pPr>
              <w:pStyle w:val="TableParagraph"/>
              <w:spacing w:line="320" w:lineRule="exact"/>
              <w:ind w:right="182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 теста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Керна-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Йирасека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318"/>
        </w:trPr>
        <w:tc>
          <w:tcPr>
            <w:tcW w:w="1421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3"/>
          </w:tcPr>
          <w:p w:rsidR="004B5C08" w:rsidRDefault="00FA788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опыту.</w:t>
            </w:r>
          </w:p>
        </w:tc>
        <w:tc>
          <w:tcPr>
            <w:tcW w:w="1700" w:type="dxa"/>
          </w:tcPr>
          <w:p w:rsidR="004B5C08" w:rsidRDefault="00FA788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528" w:type="dxa"/>
          </w:tcPr>
          <w:p w:rsidR="004B5C08" w:rsidRDefault="004B5C0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B5C08" w:rsidRDefault="004B5C08">
      <w:pPr>
        <w:rPr>
          <w:sz w:val="24"/>
        </w:rPr>
        <w:sectPr w:rsidR="004B5C08">
          <w:pgSz w:w="11910" w:h="16840"/>
          <w:pgMar w:top="480" w:right="7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815"/>
        <w:gridCol w:w="1701"/>
        <w:gridCol w:w="1529"/>
      </w:tblGrid>
      <w:tr w:rsidR="004B5C08">
        <w:trPr>
          <w:trHeight w:val="1062"/>
        </w:trPr>
        <w:tc>
          <w:tcPr>
            <w:tcW w:w="1421" w:type="dxa"/>
            <w:vMerge w:val="restart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5" w:type="dxa"/>
          </w:tcPr>
          <w:p w:rsidR="004B5C08" w:rsidRDefault="00FA78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</w:p>
          <w:p w:rsidR="004B5C08" w:rsidRDefault="00FA788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свидания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сад»</w:t>
            </w:r>
          </w:p>
        </w:tc>
        <w:tc>
          <w:tcPr>
            <w:tcW w:w="1701" w:type="dxa"/>
          </w:tcPr>
          <w:p w:rsidR="004B5C08" w:rsidRDefault="00FA788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529" w:type="dxa"/>
          </w:tcPr>
          <w:p w:rsidR="004B5C08" w:rsidRDefault="004B5C08">
            <w:pPr>
              <w:pStyle w:val="TableParagraph"/>
              <w:ind w:left="0"/>
              <w:rPr>
                <w:sz w:val="28"/>
              </w:rPr>
            </w:pPr>
          </w:p>
        </w:tc>
      </w:tr>
      <w:tr w:rsidR="004B5C08">
        <w:trPr>
          <w:trHeight w:val="341"/>
        </w:trPr>
        <w:tc>
          <w:tcPr>
            <w:tcW w:w="1421" w:type="dxa"/>
            <w:vMerge/>
            <w:tcBorders>
              <w:top w:val="nil"/>
            </w:tcBorders>
          </w:tcPr>
          <w:p w:rsidR="004B5C08" w:rsidRDefault="004B5C08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</w:tcPr>
          <w:p w:rsidR="004B5C08" w:rsidRDefault="00FA78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педагогическом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совете.</w:t>
            </w:r>
          </w:p>
        </w:tc>
        <w:tc>
          <w:tcPr>
            <w:tcW w:w="1701" w:type="dxa"/>
          </w:tcPr>
          <w:p w:rsidR="004B5C08" w:rsidRDefault="00FA788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529" w:type="dxa"/>
          </w:tcPr>
          <w:p w:rsidR="004B5C08" w:rsidRDefault="004B5C0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A7888" w:rsidRDefault="00FA7888"/>
    <w:sectPr w:rsidR="00FA7888">
      <w:pgSz w:w="11910" w:h="16840"/>
      <w:pgMar w:top="560" w:right="7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3DDB"/>
    <w:multiLevelType w:val="hybridMultilevel"/>
    <w:tmpl w:val="8618DA2C"/>
    <w:lvl w:ilvl="0" w:tplc="7576CA08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C4D4C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1F624E42">
      <w:numFmt w:val="bullet"/>
      <w:lvlText w:val="•"/>
      <w:lvlJc w:val="left"/>
      <w:pPr>
        <w:ind w:left="2825" w:hanging="284"/>
      </w:pPr>
      <w:rPr>
        <w:rFonts w:hint="default"/>
        <w:lang w:val="ru-RU" w:eastAsia="en-US" w:bidi="ar-SA"/>
      </w:rPr>
    </w:lvl>
    <w:lvl w:ilvl="3" w:tplc="9EFA6EDA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4" w:tplc="FF2E183E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4B9C1266">
      <w:numFmt w:val="bullet"/>
      <w:lvlText w:val="•"/>
      <w:lvlJc w:val="left"/>
      <w:pPr>
        <w:ind w:left="5834" w:hanging="284"/>
      </w:pPr>
      <w:rPr>
        <w:rFonts w:hint="default"/>
        <w:lang w:val="ru-RU" w:eastAsia="en-US" w:bidi="ar-SA"/>
      </w:rPr>
    </w:lvl>
    <w:lvl w:ilvl="6" w:tplc="35AED7FC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94A02ECC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B8FE6B5E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</w:abstractNum>
  <w:abstractNum w:abstractNumId="1">
    <w:nsid w:val="16882406"/>
    <w:multiLevelType w:val="hybridMultilevel"/>
    <w:tmpl w:val="56406FF8"/>
    <w:lvl w:ilvl="0" w:tplc="EE50F136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1C6679E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8424C3A0">
      <w:numFmt w:val="bullet"/>
      <w:lvlText w:val="•"/>
      <w:lvlJc w:val="left"/>
      <w:pPr>
        <w:ind w:left="2825" w:hanging="284"/>
      </w:pPr>
      <w:rPr>
        <w:rFonts w:hint="default"/>
        <w:lang w:val="ru-RU" w:eastAsia="en-US" w:bidi="ar-SA"/>
      </w:rPr>
    </w:lvl>
    <w:lvl w:ilvl="3" w:tplc="4A4A6856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4" w:tplc="41887AE2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C248EF4A">
      <w:numFmt w:val="bullet"/>
      <w:lvlText w:val="•"/>
      <w:lvlJc w:val="left"/>
      <w:pPr>
        <w:ind w:left="5834" w:hanging="284"/>
      </w:pPr>
      <w:rPr>
        <w:rFonts w:hint="default"/>
        <w:lang w:val="ru-RU" w:eastAsia="en-US" w:bidi="ar-SA"/>
      </w:rPr>
    </w:lvl>
    <w:lvl w:ilvl="6" w:tplc="A81854B8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7C30CAA6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D346CB5E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</w:abstractNum>
  <w:abstractNum w:abstractNumId="2">
    <w:nsid w:val="3B3F270C"/>
    <w:multiLevelType w:val="hybridMultilevel"/>
    <w:tmpl w:val="72BAD982"/>
    <w:lvl w:ilvl="0" w:tplc="139C8E3A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802242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C3CABB00">
      <w:numFmt w:val="bullet"/>
      <w:lvlText w:val="•"/>
      <w:lvlJc w:val="left"/>
      <w:pPr>
        <w:ind w:left="2825" w:hanging="284"/>
      </w:pPr>
      <w:rPr>
        <w:rFonts w:hint="default"/>
        <w:lang w:val="ru-RU" w:eastAsia="en-US" w:bidi="ar-SA"/>
      </w:rPr>
    </w:lvl>
    <w:lvl w:ilvl="3" w:tplc="62F83BD8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4" w:tplc="31EA5012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48065C4A">
      <w:numFmt w:val="bullet"/>
      <w:lvlText w:val="•"/>
      <w:lvlJc w:val="left"/>
      <w:pPr>
        <w:ind w:left="5834" w:hanging="284"/>
      </w:pPr>
      <w:rPr>
        <w:rFonts w:hint="default"/>
        <w:lang w:val="ru-RU" w:eastAsia="en-US" w:bidi="ar-SA"/>
      </w:rPr>
    </w:lvl>
    <w:lvl w:ilvl="6" w:tplc="21448CB8">
      <w:numFmt w:val="bullet"/>
      <w:lvlText w:val="•"/>
      <w:lvlJc w:val="left"/>
      <w:pPr>
        <w:ind w:left="6836" w:hanging="284"/>
      </w:pPr>
      <w:rPr>
        <w:rFonts w:hint="default"/>
        <w:lang w:val="ru-RU" w:eastAsia="en-US" w:bidi="ar-SA"/>
      </w:rPr>
    </w:lvl>
    <w:lvl w:ilvl="7" w:tplc="F044271A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7A0473C6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</w:abstractNum>
  <w:abstractNum w:abstractNumId="3">
    <w:nsid w:val="5EB10476"/>
    <w:multiLevelType w:val="hybridMultilevel"/>
    <w:tmpl w:val="8BEC8838"/>
    <w:lvl w:ilvl="0" w:tplc="77440D9C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7E413E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2" w:tplc="57E6789C">
      <w:numFmt w:val="bullet"/>
      <w:lvlText w:val="•"/>
      <w:lvlJc w:val="left"/>
      <w:pPr>
        <w:ind w:left="2601" w:hanging="164"/>
      </w:pPr>
      <w:rPr>
        <w:rFonts w:hint="default"/>
        <w:lang w:val="ru-RU" w:eastAsia="en-US" w:bidi="ar-SA"/>
      </w:rPr>
    </w:lvl>
    <w:lvl w:ilvl="3" w:tplc="786C2748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4" w:tplc="7E982C5E">
      <w:numFmt w:val="bullet"/>
      <w:lvlText w:val="•"/>
      <w:lvlJc w:val="left"/>
      <w:pPr>
        <w:ind w:left="4663" w:hanging="164"/>
      </w:pPr>
      <w:rPr>
        <w:rFonts w:hint="default"/>
        <w:lang w:val="ru-RU" w:eastAsia="en-US" w:bidi="ar-SA"/>
      </w:rPr>
    </w:lvl>
    <w:lvl w:ilvl="5" w:tplc="5644E348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6" w:tplc="F596FD44">
      <w:numFmt w:val="bullet"/>
      <w:lvlText w:val="•"/>
      <w:lvlJc w:val="left"/>
      <w:pPr>
        <w:ind w:left="6724" w:hanging="164"/>
      </w:pPr>
      <w:rPr>
        <w:rFonts w:hint="default"/>
        <w:lang w:val="ru-RU" w:eastAsia="en-US" w:bidi="ar-SA"/>
      </w:rPr>
    </w:lvl>
    <w:lvl w:ilvl="7" w:tplc="AB3CA4A6">
      <w:numFmt w:val="bullet"/>
      <w:lvlText w:val="•"/>
      <w:lvlJc w:val="left"/>
      <w:pPr>
        <w:ind w:left="7755" w:hanging="164"/>
      </w:pPr>
      <w:rPr>
        <w:rFonts w:hint="default"/>
        <w:lang w:val="ru-RU" w:eastAsia="en-US" w:bidi="ar-SA"/>
      </w:rPr>
    </w:lvl>
    <w:lvl w:ilvl="8" w:tplc="19B6CE20">
      <w:numFmt w:val="bullet"/>
      <w:lvlText w:val="•"/>
      <w:lvlJc w:val="left"/>
      <w:pPr>
        <w:ind w:left="8786" w:hanging="164"/>
      </w:pPr>
      <w:rPr>
        <w:rFonts w:hint="default"/>
        <w:lang w:val="ru-RU" w:eastAsia="en-US" w:bidi="ar-SA"/>
      </w:rPr>
    </w:lvl>
  </w:abstractNum>
  <w:abstractNum w:abstractNumId="4">
    <w:nsid w:val="713D0DF3"/>
    <w:multiLevelType w:val="hybridMultilevel"/>
    <w:tmpl w:val="B12A0A5A"/>
    <w:lvl w:ilvl="0" w:tplc="95E85CFC">
      <w:numFmt w:val="bullet"/>
      <w:lvlText w:val="-"/>
      <w:lvlJc w:val="left"/>
      <w:pPr>
        <w:ind w:left="27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90255E">
      <w:numFmt w:val="bullet"/>
      <w:lvlText w:val="•"/>
      <w:lvlJc w:val="left"/>
      <w:pPr>
        <w:ind w:left="832" w:hanging="168"/>
      </w:pPr>
      <w:rPr>
        <w:rFonts w:hint="default"/>
        <w:lang w:val="ru-RU" w:eastAsia="en-US" w:bidi="ar-SA"/>
      </w:rPr>
    </w:lvl>
    <w:lvl w:ilvl="2" w:tplc="F83491DC">
      <w:numFmt w:val="bullet"/>
      <w:lvlText w:val="•"/>
      <w:lvlJc w:val="left"/>
      <w:pPr>
        <w:ind w:left="1384" w:hanging="168"/>
      </w:pPr>
      <w:rPr>
        <w:rFonts w:hint="default"/>
        <w:lang w:val="ru-RU" w:eastAsia="en-US" w:bidi="ar-SA"/>
      </w:rPr>
    </w:lvl>
    <w:lvl w:ilvl="3" w:tplc="171CD76A"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4" w:tplc="A8F666CE">
      <w:numFmt w:val="bullet"/>
      <w:lvlText w:val="•"/>
      <w:lvlJc w:val="left"/>
      <w:pPr>
        <w:ind w:left="2489" w:hanging="168"/>
      </w:pPr>
      <w:rPr>
        <w:rFonts w:hint="default"/>
        <w:lang w:val="ru-RU" w:eastAsia="en-US" w:bidi="ar-SA"/>
      </w:rPr>
    </w:lvl>
    <w:lvl w:ilvl="5" w:tplc="48BCE980">
      <w:numFmt w:val="bullet"/>
      <w:lvlText w:val="•"/>
      <w:lvlJc w:val="left"/>
      <w:pPr>
        <w:ind w:left="3042" w:hanging="168"/>
      </w:pPr>
      <w:rPr>
        <w:rFonts w:hint="default"/>
        <w:lang w:val="ru-RU" w:eastAsia="en-US" w:bidi="ar-SA"/>
      </w:rPr>
    </w:lvl>
    <w:lvl w:ilvl="6" w:tplc="55061A10">
      <w:numFmt w:val="bullet"/>
      <w:lvlText w:val="•"/>
      <w:lvlJc w:val="left"/>
      <w:pPr>
        <w:ind w:left="3594" w:hanging="168"/>
      </w:pPr>
      <w:rPr>
        <w:rFonts w:hint="default"/>
        <w:lang w:val="ru-RU" w:eastAsia="en-US" w:bidi="ar-SA"/>
      </w:rPr>
    </w:lvl>
    <w:lvl w:ilvl="7" w:tplc="4DC04A02">
      <w:numFmt w:val="bullet"/>
      <w:lvlText w:val="•"/>
      <w:lvlJc w:val="left"/>
      <w:pPr>
        <w:ind w:left="4146" w:hanging="168"/>
      </w:pPr>
      <w:rPr>
        <w:rFonts w:hint="default"/>
        <w:lang w:val="ru-RU" w:eastAsia="en-US" w:bidi="ar-SA"/>
      </w:rPr>
    </w:lvl>
    <w:lvl w:ilvl="8" w:tplc="9BA22E3A">
      <w:numFmt w:val="bullet"/>
      <w:lvlText w:val="•"/>
      <w:lvlJc w:val="left"/>
      <w:pPr>
        <w:ind w:left="4699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08"/>
    <w:rsid w:val="00174B70"/>
    <w:rsid w:val="004B5C08"/>
    <w:rsid w:val="005B5C2F"/>
    <w:rsid w:val="00C40711"/>
    <w:rsid w:val="00F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69B53-5989-4E02-9D5B-73F0FA5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8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60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2"/>
      <w:ind w:left="696" w:hanging="165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407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1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5E3A-4D64-43BF-BEA9-3DFD7908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Анисимовы</dc:creator>
  <cp:lastModifiedBy>User</cp:lastModifiedBy>
  <cp:revision>2</cp:revision>
  <cp:lastPrinted>2021-12-22T12:36:00Z</cp:lastPrinted>
  <dcterms:created xsi:type="dcterms:W3CDTF">2021-12-22T13:00:00Z</dcterms:created>
  <dcterms:modified xsi:type="dcterms:W3CDTF">2021-12-22T13:00:00Z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