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32"/>
          <w:szCs w:val="32"/>
        </w:rPr>
      </w:pPr>
      <w:r w:rsidRPr="00EA7C53">
        <w:rPr>
          <w:rStyle w:val="a4"/>
          <w:color w:val="E36C0A" w:themeColor="accent6" w:themeShade="BF"/>
          <w:sz w:val="32"/>
          <w:szCs w:val="32"/>
        </w:rPr>
        <w:t>Консультация для родителей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E36C0A" w:themeColor="accent6" w:themeShade="BF"/>
          <w:sz w:val="32"/>
          <w:szCs w:val="32"/>
        </w:rPr>
      </w:pPr>
      <w:r w:rsidRPr="00EA7C53">
        <w:rPr>
          <w:rStyle w:val="a4"/>
          <w:color w:val="E36C0A" w:themeColor="accent6" w:themeShade="BF"/>
          <w:sz w:val="32"/>
          <w:szCs w:val="32"/>
        </w:rPr>
        <w:t>"Особенности речевого развития детей 2 - 3 лет.</w:t>
      </w:r>
    </w:p>
    <w:p w:rsid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E36C0A" w:themeColor="accent6" w:themeShade="BF"/>
          <w:sz w:val="32"/>
          <w:szCs w:val="32"/>
        </w:rPr>
      </w:pPr>
      <w:r w:rsidRPr="00EA7C53">
        <w:rPr>
          <w:rStyle w:val="a4"/>
          <w:color w:val="E36C0A" w:themeColor="accent6" w:themeShade="BF"/>
          <w:sz w:val="32"/>
          <w:szCs w:val="32"/>
        </w:rPr>
        <w:t xml:space="preserve">Рекомендации по развитию и обогащению словаря </w:t>
      </w:r>
    </w:p>
    <w:p w:rsid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E36C0A" w:themeColor="accent6" w:themeShade="BF"/>
          <w:sz w:val="32"/>
          <w:szCs w:val="32"/>
        </w:rPr>
      </w:pPr>
      <w:r w:rsidRPr="00EA7C53">
        <w:rPr>
          <w:rStyle w:val="a4"/>
          <w:color w:val="E36C0A" w:themeColor="accent6" w:themeShade="BF"/>
          <w:sz w:val="32"/>
          <w:szCs w:val="32"/>
        </w:rPr>
        <w:t>детей 3-го года жизни"</w:t>
      </w:r>
    </w:p>
    <w:p w:rsidR="00EA7C53" w:rsidRPr="00EA7C53" w:rsidRDefault="00701CA2" w:rsidP="00EA7C53">
      <w:pPr>
        <w:pStyle w:val="a3"/>
        <w:shd w:val="clear" w:color="auto" w:fill="FFFFFF"/>
        <w:spacing w:before="0" w:beforeAutospacing="0" w:after="0" w:afterAutospacing="0"/>
        <w:jc w:val="both"/>
        <w:rPr>
          <w:color w:val="E36C0A" w:themeColor="accent6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306070</wp:posOffset>
            </wp:positionV>
            <wp:extent cx="2762250" cy="1990725"/>
            <wp:effectExtent l="19050" t="0" r="0" b="0"/>
            <wp:wrapThrough wrapText="bothSides">
              <wp:wrapPolygon edited="0">
                <wp:start x="-149" y="0"/>
                <wp:lineTo x="-149" y="21497"/>
                <wp:lineTo x="21600" y="21497"/>
                <wp:lineTo x="21600" y="0"/>
                <wp:lineTo x="-149" y="0"/>
              </wp:wrapPolygon>
            </wp:wrapThrough>
            <wp:docPr id="6" name="Рисунок 6" descr="http://school3vileiyka.edu.minskregion.by/gallery/8/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3vileiyka.edu.minskregion.by/gallery/8/3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7C53">
        <w:rPr>
          <w:sz w:val="28"/>
          <w:szCs w:val="28"/>
        </w:rPr>
        <w:t xml:space="preserve"> 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</w:t>
      </w:r>
      <w:r>
        <w:rPr>
          <w:sz w:val="28"/>
          <w:szCs w:val="28"/>
        </w:rPr>
        <w:t xml:space="preserve"> - </w:t>
      </w:r>
      <w:r w:rsidRPr="00EA7C53">
        <w:rPr>
          <w:sz w:val="28"/>
          <w:szCs w:val="28"/>
        </w:rPr>
        <w:t>это около 300 слов, а в трехлетнем возрасте до 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EA7C53" w:rsidRDefault="00EA7C53" w:rsidP="00EA7C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7C53">
        <w:rPr>
          <w:sz w:val="28"/>
          <w:szCs w:val="28"/>
        </w:rPr>
        <w:t xml:space="preserve">После двух лет у ребенка все более совершенствуется произношение, но </w:t>
      </w:r>
      <w:proofErr w:type="gramStart"/>
      <w:r w:rsidRPr="00EA7C53">
        <w:rPr>
          <w:sz w:val="28"/>
          <w:szCs w:val="28"/>
        </w:rPr>
        <w:t>все</w:t>
      </w:r>
      <w:proofErr w:type="gramEnd"/>
      <w:r w:rsidRPr="00EA7C53">
        <w:rPr>
          <w:sz w:val="28"/>
          <w:szCs w:val="28"/>
        </w:rPr>
        <w:t xml:space="preserve">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</w:t>
      </w:r>
    </w:p>
    <w:p w:rsid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  <w:r w:rsidRPr="00EA7C53">
        <w:rPr>
          <w:b/>
          <w:i/>
          <w:iCs/>
          <w:sz w:val="28"/>
          <w:szCs w:val="28"/>
        </w:rPr>
        <w:t>Поэтому родителям в это время необходимо уделять больше внимания развитию слухового внимания, речевого дыхания, голоса малыша.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EA7C53">
        <w:rPr>
          <w:sz w:val="28"/>
          <w:szCs w:val="28"/>
        </w:rP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</w:t>
      </w:r>
      <w:proofErr w:type="gramStart"/>
      <w:r w:rsidRPr="00EA7C53">
        <w:rPr>
          <w:sz w:val="28"/>
          <w:szCs w:val="28"/>
        </w:rPr>
        <w:t>со</w:t>
      </w:r>
      <w:proofErr w:type="gramEnd"/>
      <w:r w:rsidRPr="00EA7C53">
        <w:rPr>
          <w:sz w:val="28"/>
          <w:szCs w:val="28"/>
        </w:rPr>
        <w:t xml:space="preserve"> взрослыми и речь взрослых.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A7C53">
        <w:rPr>
          <w:b/>
          <w:i/>
          <w:iCs/>
          <w:sz w:val="28"/>
          <w:szCs w:val="28"/>
        </w:rPr>
        <w:t>Развивая речь, нужно заботиться ни  сколько о том, чтобы ребенок произносил как можно больше слов, сколько о том, чтобы слышимые и произносимые слова были подкреплены живыми образами, конкретным содержанием.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EA7C53">
        <w:rPr>
          <w:sz w:val="28"/>
          <w:szCs w:val="28"/>
        </w:rPr>
        <w:t>А для этого надо не только говорить с ребенком о том или другом, но и знакомить его с реальным миром вещей, явлений, событий.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A7C53">
        <w:rPr>
          <w:b/>
          <w:i/>
          <w:iCs/>
          <w:sz w:val="28"/>
          <w:szCs w:val="28"/>
        </w:rPr>
        <w:t>Необходимо, чтобы Ваш малыш то, о чем с ним говорят, видел своими глазами, слышал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EA7C53">
        <w:rPr>
          <w:sz w:val="28"/>
          <w:szCs w:val="28"/>
        </w:rPr>
        <w:t>В этот период малыша особенно интересуют названия предметов и явлений, и он то и дело задает взрослым вопрос: «Что это»?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A7C53">
        <w:rPr>
          <w:b/>
          <w:i/>
          <w:iCs/>
          <w:sz w:val="28"/>
          <w:szCs w:val="28"/>
        </w:rPr>
        <w:t>Пользуйтесь этим благоприятным моментом, больше общайтесь с ребенком, таким образом, накапливая его пассивный словарь</w:t>
      </w:r>
      <w:r w:rsidRPr="00EA7C53">
        <w:rPr>
          <w:i/>
          <w:iCs/>
          <w:sz w:val="28"/>
          <w:szCs w:val="28"/>
        </w:rPr>
        <w:t>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EA7C53">
        <w:rPr>
          <w:sz w:val="28"/>
          <w:szCs w:val="28"/>
        </w:rPr>
        <w:lastRenderedPageBreak/>
        <w:t>В норме</w:t>
      </w:r>
      <w:r>
        <w:rPr>
          <w:sz w:val="28"/>
          <w:szCs w:val="28"/>
        </w:rPr>
        <w:t xml:space="preserve"> то, что </w:t>
      </w:r>
      <w:r w:rsidRPr="00EA7C53">
        <w:rPr>
          <w:sz w:val="28"/>
          <w:szCs w:val="28"/>
        </w:rPr>
        <w:t xml:space="preserve">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 хотя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A7C53">
        <w:rPr>
          <w:b/>
          <w:i/>
          <w:iCs/>
          <w:sz w:val="28"/>
          <w:szCs w:val="28"/>
        </w:rPr>
        <w:t>С ребенком 2-3 лет можно и нужно говорить и о том, что сейчас не находится в после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A7C53">
        <w:rPr>
          <w:b/>
          <w:i/>
          <w:iCs/>
          <w:sz w:val="28"/>
          <w:szCs w:val="28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> 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32"/>
          <w:szCs w:val="32"/>
        </w:rPr>
      </w:pPr>
      <w:r w:rsidRPr="00EA7C53">
        <w:rPr>
          <w:i/>
          <w:iCs/>
          <w:color w:val="E36C0A" w:themeColor="accent6" w:themeShade="BF"/>
          <w:sz w:val="32"/>
          <w:szCs w:val="32"/>
          <w:u w:val="single"/>
        </w:rPr>
        <w:t>Р</w:t>
      </w:r>
      <w:r w:rsidRPr="00EA7C53">
        <w:rPr>
          <w:rStyle w:val="a5"/>
          <w:b/>
          <w:bCs/>
          <w:color w:val="E36C0A" w:themeColor="accent6" w:themeShade="BF"/>
          <w:sz w:val="32"/>
          <w:szCs w:val="32"/>
          <w:u w:val="single"/>
        </w:rPr>
        <w:t>екомендации по развитию речи детей 2-3 лет:</w:t>
      </w:r>
    </w:p>
    <w:p w:rsidR="00EA7C53" w:rsidRPr="00EA7C53" w:rsidRDefault="00701CA2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color w:val="E36C0A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149225</wp:posOffset>
            </wp:positionV>
            <wp:extent cx="3429000" cy="2228850"/>
            <wp:effectExtent l="19050" t="0" r="0" b="0"/>
            <wp:wrapThrough wrapText="bothSides">
              <wp:wrapPolygon edited="0">
                <wp:start x="-120" y="0"/>
                <wp:lineTo x="-120" y="21415"/>
                <wp:lineTo x="21600" y="21415"/>
                <wp:lineTo x="21600" y="0"/>
                <wp:lineTo x="-120" y="0"/>
              </wp:wrapPolygon>
            </wp:wrapThrough>
            <wp:docPr id="3" name="Рисунок 3" descr="https://im0-tub-ru.yandex.net/i?id=c3496f104e35744773c755577a3a8612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c3496f104e35744773c755577a3a8612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C53" w:rsidRPr="00EA7C53">
        <w:rPr>
          <w:color w:val="E36C0A" w:themeColor="accent6" w:themeShade="BF"/>
          <w:sz w:val="32"/>
          <w:szCs w:val="32"/>
        </w:rPr>
        <w:br/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>С большим удовольствием дети слушают рассказы о других детях, об известных им животных.</w:t>
      </w:r>
    </w:p>
    <w:p w:rsidR="00EA7C53" w:rsidRPr="00EA7C53" w:rsidRDefault="00EA7C53" w:rsidP="00EA7C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>Рассказ должен быть кратким, простым. Не нужно перегружать его лишними описаниями и рассуждениями.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>Взрослые знают, как любят малыши стихи. Их радует ритм стиха, они обогащают детские переживания, развивают мышление, пробуждают любовь к художественному слову и родному языку.</w:t>
      </w:r>
    </w:p>
    <w:p w:rsidR="00EA7C53" w:rsidRPr="00EA7C53" w:rsidRDefault="00EA7C53" w:rsidP="00EA7C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>Малышам нужно читать короткие стихи, несложные ритмически, с понятными ребенку образами. Это в первую очередь русские народные стихи, 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>Рассматривая картинки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его самого назвать слово. Обязательно хвалите малыша и отмечайте его успехи.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A7C53">
        <w:rPr>
          <w:sz w:val="28"/>
          <w:szCs w:val="28"/>
        </w:rPr>
        <w:t>Ваш малыш, конечно, уже знает основные цвета (красный, синий, зеленый, желтый).</w:t>
      </w:r>
      <w:proofErr w:type="gramEnd"/>
    </w:p>
    <w:p w:rsidR="00EA7C53" w:rsidRPr="00EA7C53" w:rsidRDefault="00EA7C53" w:rsidP="00EA7C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>Чаще обращайте его внимание в повседневной жизни на цвета предметов, задавайте наводящие вопросы: «Какого цвета у тебя кофточка? А сапожки?» Когда ребенок рисует, обязательно подчеркивайте, краской или карандашом какого цвета он рисует.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 xml:space="preserve">На третьем году жизни дети начинают все более активно использовать в своей речи глаголы для образования </w:t>
      </w:r>
      <w:proofErr w:type="gramStart"/>
      <w:r w:rsidRPr="00EA7C53">
        <w:rPr>
          <w:sz w:val="28"/>
          <w:szCs w:val="28"/>
        </w:rPr>
        <w:t>свой</w:t>
      </w:r>
      <w:proofErr w:type="gramEnd"/>
      <w:r w:rsidRPr="00EA7C53">
        <w:rPr>
          <w:sz w:val="28"/>
          <w:szCs w:val="28"/>
        </w:rPr>
        <w:t xml:space="preserve"> действий и действий окружающих людей.</w:t>
      </w:r>
    </w:p>
    <w:p w:rsidR="00EA7C53" w:rsidRPr="00EA7C53" w:rsidRDefault="00EA7C53" w:rsidP="00EA7C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>Помогайте ему в этом – называйте все, что делаете сами, и комментируйте то, что делает малыш.</w:t>
      </w:r>
    </w:p>
    <w:p w:rsidR="00EA7C53" w:rsidRPr="00EA7C53" w:rsidRDefault="00EA7C53" w:rsidP="00EA7C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lastRenderedPageBreak/>
        <w:t>Постепенно вводите речь ребенка прилагательные. Старайтесь, чтобы в вашей речи их было как можно больше, тогда они будут появляться в речи малыша. Так же полезно для разрешения словаря ребенка подбирать слова с противоположным значением.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>Первые предложения, употребляемые ребенком, состоят из двух, трех слов, еще не согласующихся между собой. Правда ребенок еще не редко ошибается в падежных окончаниях, в согласовании прилагательных с существительными.</w:t>
      </w:r>
    </w:p>
    <w:p w:rsidR="00EA7C53" w:rsidRPr="00EA7C53" w:rsidRDefault="00EA7C53" w:rsidP="00EA7C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>В таких случаях надо спокойно поправить ребенка. Например, по аналогии с предложением «капаю землю лопаткой» говорит «капаю савкой». В таких случаях надо поправить ребенка и обязательно предложить ему повторить сказанное в правильном варианте.</w:t>
      </w: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>В семьях, где ребенка излишне опекают, не воспитывают самостоятельности, стараются предугадать малейшее его желание, у ребенка не развивается потребность в речевом общении. Взрослые даже говорят за него самого, не побуждают к самостоятельным высказываниям.</w:t>
      </w:r>
      <w:r w:rsidRPr="00EA7C53">
        <w:rPr>
          <w:sz w:val="28"/>
          <w:szCs w:val="28"/>
        </w:rPr>
        <w:br/>
        <w:t>Важная роль в развитие речи ребенка принадлежит художественному слову. Даже совсем маленькие дети любят слушать и очень рано начинают реагировать на ритмически организованную речь. Стихи, потешки, прибаутки, особенно сопровождаемые игровыми действиями, радуют детей на протяжении раннего детства. Им доступны простейшие сказки – «Курочка Ряба», «Репка», «Теремок», «Колобок». Малыши этого возраста живо воспринимают, быстро запоминают и начинают повторять коротенькие стихи.</w:t>
      </w:r>
    </w:p>
    <w:p w:rsidR="00EA7C53" w:rsidRPr="00BC65A2" w:rsidRDefault="00EA7C53" w:rsidP="00BC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i/>
          <w:iCs/>
          <w:sz w:val="28"/>
          <w:szCs w:val="28"/>
        </w:rPr>
        <w:t xml:space="preserve">Больше возможности для развития речи открываются во время прогулок с ребенком. Яркое, летнее солнце, зеленая листва кустарников, или пушистые снежинки – все это привлекает ребенка и может послужить темой для разговора с ним. Но при условии, что это время вы посвящаете ребенку, а не общению со </w:t>
      </w:r>
      <w:proofErr w:type="gramStart"/>
      <w:r w:rsidRPr="00EA7C53">
        <w:rPr>
          <w:i/>
          <w:iCs/>
          <w:sz w:val="28"/>
          <w:szCs w:val="28"/>
        </w:rPr>
        <w:t>своими</w:t>
      </w:r>
      <w:proofErr w:type="gramEnd"/>
      <w:r w:rsidRPr="00EA7C53">
        <w:rPr>
          <w:i/>
          <w:iCs/>
          <w:sz w:val="28"/>
          <w:szCs w:val="28"/>
        </w:rPr>
        <w:t xml:space="preserve"> знакомым.</w:t>
      </w:r>
    </w:p>
    <w:p w:rsidR="00BC65A2" w:rsidRPr="00EA7C53" w:rsidRDefault="00BC65A2" w:rsidP="00BC65A2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EA7C53" w:rsidRPr="00EA7C53" w:rsidRDefault="00EA7C53" w:rsidP="00EA7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7C53">
        <w:rPr>
          <w:sz w:val="28"/>
          <w:szCs w:val="28"/>
        </w:rPr>
        <w:t>Если же Вас что-то беспокоит или настораживает в речевом общении ребенка на данном возрастном этапе, то следует обратиться за индивидуальной консультацией к учителю- логопеду.</w:t>
      </w:r>
    </w:p>
    <w:p w:rsidR="00E534C5" w:rsidRDefault="00701CA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246380</wp:posOffset>
            </wp:positionV>
            <wp:extent cx="2057400" cy="2228850"/>
            <wp:effectExtent l="19050" t="0" r="0" b="0"/>
            <wp:wrapThrough wrapText="bothSides">
              <wp:wrapPolygon edited="0">
                <wp:start x="-200" y="0"/>
                <wp:lineTo x="-200" y="21415"/>
                <wp:lineTo x="21600" y="21415"/>
                <wp:lineTo x="21600" y="0"/>
                <wp:lineTo x="-200" y="0"/>
              </wp:wrapPolygon>
            </wp:wrapThrough>
            <wp:docPr id="16" name="Рисунок 16" descr="http://mol.krichev.edu.by/ru/sm.aspx?guid=6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ol.krichev.edu.by/ru/sm.aspx?guid=648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4574540</wp:posOffset>
            </wp:positionH>
            <wp:positionV relativeFrom="paragraph">
              <wp:posOffset>1370330</wp:posOffset>
            </wp:positionV>
            <wp:extent cx="1647825" cy="2047875"/>
            <wp:effectExtent l="0" t="0" r="9525" b="0"/>
            <wp:wrapThrough wrapText="bothSides">
              <wp:wrapPolygon edited="0">
                <wp:start x="6992" y="402"/>
                <wp:lineTo x="4745" y="603"/>
                <wp:lineTo x="749" y="2612"/>
                <wp:lineTo x="999" y="7233"/>
                <wp:lineTo x="3995" y="10047"/>
                <wp:lineTo x="250" y="16476"/>
                <wp:lineTo x="250" y="17682"/>
                <wp:lineTo x="2497" y="19691"/>
                <wp:lineTo x="3995" y="19691"/>
                <wp:lineTo x="3995" y="20696"/>
                <wp:lineTo x="5494" y="21500"/>
                <wp:lineTo x="7242" y="21500"/>
                <wp:lineTo x="10238" y="21500"/>
                <wp:lineTo x="12735" y="21500"/>
                <wp:lineTo x="18479" y="20294"/>
                <wp:lineTo x="18229" y="19691"/>
                <wp:lineTo x="21725" y="19088"/>
                <wp:lineTo x="21725" y="17079"/>
                <wp:lineTo x="17979" y="16476"/>
                <wp:lineTo x="18978" y="13864"/>
                <wp:lineTo x="18978" y="13261"/>
                <wp:lineTo x="20476" y="10247"/>
                <wp:lineTo x="20726" y="10047"/>
                <wp:lineTo x="20476" y="8238"/>
                <wp:lineTo x="19977" y="6832"/>
                <wp:lineTo x="15232" y="4420"/>
                <wp:lineTo x="13984" y="3014"/>
                <wp:lineTo x="12486" y="1808"/>
                <wp:lineTo x="8740" y="402"/>
                <wp:lineTo x="6992" y="402"/>
              </wp:wrapPolygon>
            </wp:wrapThrough>
            <wp:docPr id="13" name="Рисунок 13" descr="http://xn----7sbfkcavqhv4bi.xn--p1ai/wp-content/uploads/2018/04/0_127a64_dd4fa03_orig-1080x1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7sbfkcavqhv4bi.xn--p1ai/wp-content/uploads/2018/04/0_127a64_dd4fa03_orig-1080x13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34C5" w:rsidSect="00EA7C5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21EB4"/>
    <w:multiLevelType w:val="hybridMultilevel"/>
    <w:tmpl w:val="8DB00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34BDA"/>
    <w:multiLevelType w:val="hybridMultilevel"/>
    <w:tmpl w:val="250EF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C53"/>
    <w:rsid w:val="002264F8"/>
    <w:rsid w:val="00346C54"/>
    <w:rsid w:val="004B0EE1"/>
    <w:rsid w:val="00701CA2"/>
    <w:rsid w:val="00A23743"/>
    <w:rsid w:val="00AD4EEB"/>
    <w:rsid w:val="00BC65A2"/>
    <w:rsid w:val="00EA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C53"/>
    <w:rPr>
      <w:b/>
      <w:bCs/>
    </w:rPr>
  </w:style>
  <w:style w:type="character" w:styleId="a5">
    <w:name w:val="Emphasis"/>
    <w:basedOn w:val="a0"/>
    <w:uiPriority w:val="20"/>
    <w:qFormat/>
    <w:rsid w:val="00EA7C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Воробьева</dc:creator>
  <cp:lastModifiedBy>Елена Воробьева</cp:lastModifiedBy>
  <cp:revision>4</cp:revision>
  <dcterms:created xsi:type="dcterms:W3CDTF">2019-05-15T17:00:00Z</dcterms:created>
  <dcterms:modified xsi:type="dcterms:W3CDTF">2019-05-16T04:17:00Z</dcterms:modified>
</cp:coreProperties>
</file>